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904DFE" w:rsidR="00F179BB" w:rsidTr="0FD47EAC" w14:paraId="5F98DE34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F179BB" w:rsidP="00813735" w:rsidRDefault="00F179BB" w14:paraId="7089554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F179BB" w:rsidTr="0FD47EAC" w14:paraId="76F6131C" w14:textId="77777777">
        <w:tc>
          <w:tcPr>
            <w:tcW w:w="1799" w:type="dxa"/>
            <w:gridSpan w:val="3"/>
            <w:tcMar/>
          </w:tcPr>
          <w:p w:rsidRPr="00904DFE" w:rsidR="00F179BB" w:rsidP="00813735" w:rsidRDefault="00F179BB" w14:paraId="06915C4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118D5B5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Praktično usposabljanje 1 </w:t>
            </w:r>
          </w:p>
        </w:tc>
      </w:tr>
      <w:tr w:rsidRPr="00904DFE" w:rsidR="00F179BB" w:rsidTr="0FD47EAC" w14:paraId="18585FFA" w14:textId="77777777">
        <w:tc>
          <w:tcPr>
            <w:tcW w:w="1799" w:type="dxa"/>
            <w:gridSpan w:val="3"/>
            <w:tcMar/>
          </w:tcPr>
          <w:p w:rsidRPr="00904DFE" w:rsidR="00F179BB" w:rsidP="00813735" w:rsidRDefault="00F179BB" w14:paraId="594818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3DE86A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1</w:t>
            </w:r>
          </w:p>
        </w:tc>
      </w:tr>
      <w:tr w:rsidRPr="00904DFE" w:rsidR="00F179BB" w:rsidTr="0FD47EAC" w14:paraId="4F4B4E48" w14:textId="77777777">
        <w:tc>
          <w:tcPr>
            <w:tcW w:w="3307" w:type="dxa"/>
            <w:gridSpan w:val="5"/>
            <w:tcMar/>
            <w:vAlign w:val="center"/>
          </w:tcPr>
          <w:p w:rsidRPr="00904DFE" w:rsidR="00F179BB" w:rsidP="00813735" w:rsidRDefault="00F179BB" w14:paraId="1166BC6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tcMar/>
            <w:vAlign w:val="center"/>
          </w:tcPr>
          <w:p w:rsidRPr="00904DFE" w:rsidR="00F179BB" w:rsidP="00813735" w:rsidRDefault="00F179BB" w14:paraId="2D57B42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F179BB" w:rsidP="00813735" w:rsidRDefault="00F179BB" w14:paraId="18A7477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F179BB" w:rsidP="00813735" w:rsidRDefault="00F179BB" w14:paraId="646D47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F179BB" w:rsidTr="0FD47EAC" w14:paraId="135B96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1706FF7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F179BB" w:rsidP="00813735" w:rsidRDefault="00F179BB" w14:paraId="028353D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03354B1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F179BB" w:rsidP="00813735" w:rsidRDefault="00F179BB" w14:paraId="2E8F346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46D981D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F179BB" w:rsidP="00813735" w:rsidRDefault="00F179BB" w14:paraId="2156088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7C92794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F179BB" w:rsidP="00813735" w:rsidRDefault="00F179BB" w14:paraId="1A42E51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F179BB" w:rsidTr="0FD47EAC" w14:paraId="0C657C1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3BBB8C5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5040D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787835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4C6097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F179BB" w:rsidTr="0FD47EAC" w14:paraId="65AFB4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C57174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4243E0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D6D7B5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0C20E9A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F179BB" w:rsidTr="0FD47EAC" w14:paraId="52964EFE" w14:textId="77777777">
        <w:trPr>
          <w:trHeight w:val="103"/>
        </w:trPr>
        <w:tc>
          <w:tcPr>
            <w:tcW w:w="9690" w:type="dxa"/>
            <w:gridSpan w:val="17"/>
            <w:tcMar/>
          </w:tcPr>
          <w:p w:rsidRPr="00904DFE" w:rsidR="00F179BB" w:rsidP="00813735" w:rsidRDefault="00F179BB" w14:paraId="20AAC6B8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F179BB" w:rsidTr="0FD47EAC" w14:paraId="59B1D976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6B6151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0F7D6C5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F179BB" w:rsidTr="0FD47EAC" w14:paraId="79C24B71" w14:textId="77777777">
        <w:tc>
          <w:tcPr>
            <w:tcW w:w="5718" w:type="dxa"/>
            <w:gridSpan w:val="11"/>
            <w:tcMar/>
          </w:tcPr>
          <w:p w:rsidRPr="00904DFE" w:rsidR="00F179BB" w:rsidP="00813735" w:rsidRDefault="00F179BB" w14:paraId="16F062E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1F0E118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484C89F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2DD5162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62BEAF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7E98A426" w14:textId="77777777">
        <w:tc>
          <w:tcPr>
            <w:tcW w:w="9690" w:type="dxa"/>
            <w:gridSpan w:val="17"/>
            <w:tcMar/>
          </w:tcPr>
          <w:p w:rsidRPr="00904DFE" w:rsidR="00F179BB" w:rsidP="00813735" w:rsidRDefault="00F179BB" w14:paraId="3B5673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30B0181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40DE32A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F179BB" w:rsidP="00813735" w:rsidRDefault="00F179BB" w14:paraId="274AEDD7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0093268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F179BB" w:rsidP="00813735" w:rsidRDefault="00F179BB" w14:paraId="2839BF3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4A69875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F179BB" w:rsidP="00813735" w:rsidRDefault="00F179BB" w14:paraId="4D79B1D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50A955A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F179BB" w:rsidP="00813735" w:rsidRDefault="00F179BB" w14:paraId="0B48F1B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086DDCD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79BDD20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F179BB" w:rsidP="00813735" w:rsidRDefault="00F179BB" w14:paraId="022F8A6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F179BB" w:rsidP="00813735" w:rsidRDefault="00F179BB" w14:paraId="74DC35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3F0EAA8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F179BB" w:rsidTr="0FD47EAC" w14:paraId="06609EC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6E99F70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3A700B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FD47EAC" w:rsidRDefault="00F179BB" w14:paraId="58D259D8" w14:textId="5F972E46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FD47EAC" w:rsidR="00F179BB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0FD47EAC" w:rsidR="5B4A9436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8CDA19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3BDDE5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4606EB4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27C9D1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51A3723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F179BB" w:rsidTr="0FD47EAC" w14:paraId="1580340D" w14:textId="77777777">
        <w:tc>
          <w:tcPr>
            <w:tcW w:w="9690" w:type="dxa"/>
            <w:gridSpan w:val="17"/>
            <w:tcMar/>
          </w:tcPr>
          <w:p w:rsidRPr="00904DFE" w:rsidR="00F179BB" w:rsidP="00813735" w:rsidRDefault="00F179BB" w14:paraId="43B86ED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F179BB" w:rsidTr="0FD47EAC" w14:paraId="055775FB" w14:textId="77777777">
        <w:tc>
          <w:tcPr>
            <w:tcW w:w="3307" w:type="dxa"/>
            <w:gridSpan w:val="5"/>
            <w:tcMar/>
          </w:tcPr>
          <w:p w:rsidRPr="00904DFE" w:rsidR="00F179BB" w:rsidP="00813735" w:rsidRDefault="00F179BB" w14:paraId="72598E5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987C79" w14:paraId="70B5B115" w14:textId="527DB681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F179BB" w:rsidTr="0FD47EAC" w14:paraId="04C03665" w14:textId="77777777">
        <w:tc>
          <w:tcPr>
            <w:tcW w:w="9690" w:type="dxa"/>
            <w:gridSpan w:val="17"/>
            <w:tcMar/>
          </w:tcPr>
          <w:p w:rsidRPr="00904DFE" w:rsidR="00F179BB" w:rsidP="00813735" w:rsidRDefault="00F179BB" w14:paraId="0755E1B3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19B389CF" w14:textId="77777777">
        <w:tc>
          <w:tcPr>
            <w:tcW w:w="1641" w:type="dxa"/>
            <w:gridSpan w:val="2"/>
            <w:vMerge w:val="restart"/>
            <w:tcMar/>
          </w:tcPr>
          <w:p w:rsidRPr="00904DFE" w:rsidR="00F179BB" w:rsidP="00813735" w:rsidRDefault="00F179BB" w14:paraId="5CF3742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F179BB" w:rsidP="00813735" w:rsidRDefault="00F179BB" w14:paraId="02BC674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F179BB" w:rsidP="00813735" w:rsidRDefault="00F179BB" w14:paraId="10D381A4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1D21187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F179BB" w:rsidTr="0FD47EAC" w14:paraId="580061D3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F179BB" w:rsidP="00813735" w:rsidRDefault="00F179BB" w14:paraId="17BA8D1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F179BB" w:rsidP="00813735" w:rsidRDefault="00F179BB" w14:paraId="6AC44CE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07C6283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F179BB" w:rsidTr="0FD47EAC" w14:paraId="3D8559FB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21B5B1D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F179BB" w:rsidP="00813735" w:rsidRDefault="00F179BB" w14:paraId="52739AC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F179BB" w:rsidP="00813735" w:rsidRDefault="00F179BB" w14:paraId="3805CE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51C2DD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3BA9F37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01EEB43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FD47EAC" w14:paraId="3DDE48A6" w14:textId="77777777">
        <w:trPr>
          <w:trHeight w:val="316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3FD9D98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237A539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26E518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F179BB" w:rsidTr="0FD47EAC" w14:paraId="394FF41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1395E64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8AF8FF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tcMar/>
          </w:tcPr>
          <w:p w:rsidRPr="00904DFE" w:rsidR="00F179BB" w:rsidP="00813735" w:rsidRDefault="00F179BB" w14:paraId="02342CE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26ABC97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275D173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F179BB" w:rsidTr="0FD47EAC" w14:paraId="5A87F041" w14:textId="77777777">
        <w:trPr>
          <w:trHeight w:val="140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87C79" w:rsidR="00F179BB" w:rsidP="00F179BB" w:rsidRDefault="00F179BB" w14:paraId="4B54EEA7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Zakonitosti delovanja vzgojno-izobraževalnih (oz. andragoških) institucij (vloga, cilji, naloge, zakonodaja ipd.). </w:t>
            </w:r>
          </w:p>
          <w:p w:rsidRPr="00987C79" w:rsidR="00F179BB" w:rsidP="00F179BB" w:rsidRDefault="00F179BB" w14:paraId="145448A6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Učni proces (organizacija, izvajanje, vloga učitelja, aktivnosti učečih, metode in oblike dela pri pouku oz. učnem procesu, učni cilji, učna sredstva in pripomočki, sodobna tehnologija ipd.).</w:t>
            </w:r>
          </w:p>
          <w:p w:rsidRPr="00987C79" w:rsidR="00F179BB" w:rsidP="00F179BB" w:rsidRDefault="00F179BB" w14:paraId="0073C2D4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Svetovalno delo (vloga in naloge svetovalnega delavca, dokumentacija ipd.).</w:t>
            </w:r>
          </w:p>
          <w:p w:rsidRPr="00987C79" w:rsidR="00F179BB" w:rsidP="00F179BB" w:rsidRDefault="00F179BB" w14:paraId="7405ED2B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Ostale dejavnosti, vezane na vzgojno-izobraževalne (oz. andragoške) institucije.</w:t>
            </w:r>
          </w:p>
          <w:p w:rsidRPr="00987C79" w:rsidR="00F179BB" w:rsidP="00F179BB" w:rsidRDefault="00F179BB" w14:paraId="226886A1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Interakcija z delovnim in družbenim okoljem ter aktivno sodelovanje v timu.</w:t>
            </w:r>
          </w:p>
          <w:p w:rsidRPr="00987C79" w:rsidR="00F179BB" w:rsidP="00F179BB" w:rsidRDefault="00F179BB" w14:paraId="1F01A52F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Pomoč (asistenca) mentorju (svetovalnemu delavcu ali/in učitelju).</w:t>
            </w:r>
          </w:p>
          <w:p w:rsidRPr="00987C79" w:rsidR="00F179BB" w:rsidP="00F179BB" w:rsidRDefault="00F179BB" w14:paraId="1D2AB59F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Pomoč učečim.</w:t>
            </w:r>
          </w:p>
          <w:p w:rsidRPr="00987C79" w:rsidR="00F179BB" w:rsidP="00F179BB" w:rsidRDefault="00F179BB" w14:paraId="0A865B6C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Vloga dnevniških zapisov ali beležk.</w:t>
            </w:r>
          </w:p>
          <w:p w:rsidRPr="00987C79" w:rsidR="00F179BB" w:rsidP="00F179BB" w:rsidRDefault="00F179BB" w14:paraId="5F6DFCB9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Refleksivni dnevnik pedagoške prakse.</w:t>
            </w:r>
          </w:p>
          <w:p w:rsidRPr="00904DFE" w:rsidR="00F179BB" w:rsidP="00F179BB" w:rsidRDefault="00F179BB" w14:paraId="198531C8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cs="Calibr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Pomen refleksije.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25D380B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F179BB" w:rsidRDefault="00F179BB" w14:paraId="3DFD31F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laws of operation of educational (or adult education) institutions (the role, objectives, tasks, legislation, etc.).</w:t>
            </w:r>
          </w:p>
          <w:p w:rsidRPr="00904DFE" w:rsidR="00F179BB" w:rsidP="00F179BB" w:rsidRDefault="00F179BB" w14:paraId="35728987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learning process (organization, implementation, role of teacher, learners’ activities, methods and forms of work in the teaching and learning process, learning objectives, teaching aids and resources, modern technology, etc.).</w:t>
            </w:r>
          </w:p>
          <w:p w:rsidRPr="00904DFE" w:rsidR="00F179BB" w:rsidP="00F179BB" w:rsidRDefault="00F179BB" w14:paraId="0612CDB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Counselling work (the role and tasks of the counsellor, documentation, etc.).</w:t>
            </w:r>
          </w:p>
          <w:p w:rsidRPr="00904DFE" w:rsidR="00F179BB" w:rsidP="00F179BB" w:rsidRDefault="00F179BB" w14:paraId="1A6BD9B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Other activities related to educational (or adult education) institutions.</w:t>
            </w:r>
          </w:p>
          <w:p w:rsidRPr="00904DFE" w:rsidR="00F179BB" w:rsidP="00F179BB" w:rsidRDefault="00F179BB" w14:paraId="368C7708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Interacting with working and social environment, and active participation in a team.</w:t>
            </w:r>
          </w:p>
          <w:p w:rsidRPr="00904DFE" w:rsidR="00F179BB" w:rsidP="00F179BB" w:rsidRDefault="00F179BB" w14:paraId="45BF4C2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Help (assistance) to mentor (school counsellor and/or teacher).</w:t>
            </w:r>
          </w:p>
          <w:p w:rsidRPr="00904DFE" w:rsidR="00F179BB" w:rsidP="00F179BB" w:rsidRDefault="00F179BB" w14:paraId="56D9D46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Assistance to learners.</w:t>
            </w:r>
          </w:p>
          <w:p w:rsidRPr="00904DFE" w:rsidR="00F179BB" w:rsidP="00F179BB" w:rsidRDefault="00F179BB" w14:paraId="7DB74C62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diary entries or notes.</w:t>
            </w:r>
          </w:p>
          <w:p w:rsidRPr="00904DFE" w:rsidR="00F179BB" w:rsidP="00F179BB" w:rsidRDefault="00F179BB" w14:paraId="7BFA564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Reflective journal of teaching practice.</w:t>
            </w:r>
          </w:p>
          <w:p w:rsidRPr="00904DFE" w:rsidR="00F179BB" w:rsidP="00F179BB" w:rsidRDefault="00F179BB" w14:paraId="4DCD5D7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importance of reflection.</w:t>
            </w:r>
          </w:p>
        </w:tc>
      </w:tr>
    </w:tbl>
    <w:p w:rsidRPr="00904DFE" w:rsidR="00F179BB" w:rsidP="00F179BB" w:rsidRDefault="00F179BB" w14:paraId="2C18CCC6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904DFE" w:rsidR="00F179BB" w:rsidTr="00813735" w14:paraId="699D2930" w14:textId="77777777">
        <w:tc>
          <w:tcPr>
            <w:tcW w:w="9695" w:type="dxa"/>
            <w:gridSpan w:val="5"/>
          </w:tcPr>
          <w:p w:rsidRPr="00904DFE" w:rsidR="00F179BB" w:rsidP="00813735" w:rsidRDefault="00F179BB" w14:paraId="4E7495A1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2F02B6EE" w14:textId="77777777">
        <w:trPr>
          <w:trHeight w:val="410"/>
        </w:trPr>
        <w:tc>
          <w:tcPr>
            <w:tcW w:w="9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4D41FF43" w14:textId="77777777">
            <w:pPr>
              <w:pStyle w:val="Sprotnaopomba-besedilo"/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Temeljna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D16924" w:rsidR="00F179BB" w:rsidP="00D16924" w:rsidRDefault="00F179BB" w14:paraId="7BFA59C0" w14:textId="07A0380B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Cencič, M. in Cencič, M. (1994).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Praktično usposabljanje učiteljskih kandidatov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. Pedagoška fakulteta. </w:t>
            </w:r>
          </w:p>
          <w:p w:rsidRPr="00D16924" w:rsidR="00044A9D" w:rsidP="00D16924" w:rsidRDefault="00044A9D" w14:paraId="18F43EE2" w14:textId="2058D7A4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044A9D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44A9D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904DFE" w:rsidR="00DC1CBF" w:rsidP="00DC1CBF" w:rsidRDefault="00DC1CBF" w14:paraId="1A0894FB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4013B1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013B1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w:history="1" r:id="rId5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D16924" w:rsidP="00DC1CBF" w:rsidRDefault="00987C79" w14:paraId="218F1F86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w:history="1" r:id="rId6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F179BB" w:rsidP="00DC1CBF" w:rsidRDefault="00F179BB" w14:paraId="4E520D9D" w14:textId="2892C4A8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Peklaj, C. (2012).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Učenci z učnimi težavami v šoli in kaj lahko stori učitelj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Znanstvena založba Filozofske fakultete.</w:t>
            </w:r>
          </w:p>
          <w:p w:rsidRPr="00904DFE" w:rsidR="00F179BB" w:rsidP="00813735" w:rsidRDefault="00F179BB" w14:paraId="3CE12B68" w14:textId="77777777">
            <w:pPr>
              <w:spacing w:line="264" w:lineRule="auto"/>
              <w:ind w:left="142"/>
              <w:rPr>
                <w:rFonts w:cs="Calibri"/>
                <w:sz w:val="22"/>
                <w:szCs w:val="22"/>
              </w:rPr>
            </w:pPr>
          </w:p>
          <w:p w:rsidRPr="00987C79" w:rsidR="00F179BB" w:rsidP="00813735" w:rsidRDefault="00F179BB" w14:paraId="254B19C9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oz. dopolnilna literatura/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and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supplementary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:rsidRPr="00904DFE" w:rsidR="00F179BB" w:rsidP="00DC1CBF" w:rsidRDefault="00F179BB" w14:paraId="4D29082A" w14:textId="69FBE0D0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Didaktika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:rsidR="00F179BB" w:rsidP="00DC1CBF" w:rsidRDefault="00F179BB" w14:paraId="2C7A917D" w14:textId="1261B2C4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Krek, J. in Metljak, M. (2011).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Bela knjiga o vzgoji in izobraževanju v Republiki Sloveniji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Zavod Republike Slovenije za šolstvo in šport.</w:t>
            </w:r>
          </w:p>
          <w:p w:rsidR="00D16924" w:rsidP="00DC1CBF" w:rsidRDefault="00987C79" w14:paraId="38C8676F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987C79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:rsidRPr="00904DFE" w:rsidR="00F179BB" w:rsidP="00DC1CBF" w:rsidRDefault="00F179BB" w14:paraId="3BB77CCA" w14:textId="101961C4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Šolska zakonodaja I</w:t>
            </w:r>
            <w:r w:rsidR="00987C79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(1996). Ministrstvo za šolstvo in šport.</w:t>
            </w:r>
          </w:p>
          <w:p w:rsidRPr="00904DFE" w:rsidR="00F179BB" w:rsidP="00DC1CBF" w:rsidRDefault="00BA77D6" w14:paraId="093B1725" w14:textId="40FEB08D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 xml:space="preserve">Magajna, L., Kavkler, M., Čačinovič Vogrinčič, G., Pečjak, S. in Bregar-Golobič, K. (2008). </w:t>
            </w:r>
            <w:r w:rsidRPr="00904DFE" w:rsidR="00F179BB">
              <w:rPr>
                <w:rFonts w:ascii="Calibri" w:hAnsi="Calibri" w:cs="Calibri"/>
                <w:i/>
                <w:sz w:val="22"/>
                <w:szCs w:val="22"/>
              </w:rPr>
              <w:t>Učne težave v osnovni šoli: koncept dela</w:t>
            </w:r>
            <w:r w:rsidRPr="00904DFE" w:rsidR="00F179BB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:rsidR="00F179BB" w:rsidP="00DC1CBF" w:rsidRDefault="00F179BB" w14:paraId="74CCFC57" w14:textId="05C7F34F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Žagar, D. (2012). </w:t>
            </w:r>
            <w:r w:rsidRPr="00987C79">
              <w:rPr>
                <w:rFonts w:asciiTheme="minorHAnsi" w:hAnsiTheme="minorHAnsi" w:cstheme="minorHAnsi"/>
                <w:i/>
                <w:sz w:val="22"/>
                <w:szCs w:val="22"/>
              </w:rPr>
              <w:t>Drugačni učenci</w:t>
            </w: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. Znanstvena založba Filozofske fakultete.</w:t>
            </w:r>
          </w:p>
          <w:p w:rsidR="00987C79" w:rsidP="00987C79" w:rsidRDefault="00987C79" w14:paraId="5CF85A58" w14:textId="77777777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987C79" w:rsidR="00987C79" w:rsidP="00987C79" w:rsidRDefault="00987C79" w14:paraId="3AF39E0A" w14:textId="504FE2CD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Literatura se sproti dopolnjuje in posodablja.</w:t>
            </w:r>
          </w:p>
        </w:tc>
      </w:tr>
      <w:tr w:rsidRPr="00904DFE" w:rsidR="00F179BB" w:rsidTr="00813735" w14:paraId="154C595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1630A560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F179BB" w:rsidP="00813735" w:rsidRDefault="00F179BB" w14:paraId="6345105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:rsidRPr="00904DFE" w:rsidR="00F179BB" w:rsidP="00813735" w:rsidRDefault="00F179BB" w14:paraId="6B90C9D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2C9C67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073848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1366BA8F" w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2D0BA1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</w:t>
            </w:r>
          </w:p>
          <w:p w:rsidRPr="00904DFE" w:rsidR="00F179BB" w:rsidP="00813735" w:rsidRDefault="00F179BB" w14:paraId="325242C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18D873EF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spoznavajo zakonitosti vzgojno-izobraževalnega (oz. andragoškega) dela;</w:t>
            </w:r>
          </w:p>
          <w:p w:rsidRPr="00987C79" w:rsidR="00F179BB" w:rsidP="00F179BB" w:rsidRDefault="00F179BB" w14:paraId="42E44EAC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si pridobivajo kakovostna in sodobna temeljna znanja, spretnosti in sposobnosti s področja vzgoje in izobraževanja ter</w:t>
            </w:r>
          </w:p>
          <w:p w:rsidRPr="00987C79" w:rsidR="00F179BB" w:rsidP="00F179BB" w:rsidRDefault="00F179BB" w14:paraId="4BAAF4D3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se usposabljajo za kritično,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reflektivno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 in inovativno delovanje in sodelovanje z okoljem na področju vzgoje in izobraževanja. </w:t>
            </w:r>
          </w:p>
          <w:p w:rsidRPr="00904DFE" w:rsidR="00F179BB" w:rsidP="00813735" w:rsidRDefault="00F179BB" w14:paraId="787F2268" w14:textId="77777777">
            <w:pPr>
              <w:spacing w:line="264" w:lineRule="auto"/>
              <w:ind w:left="426"/>
              <w:rPr>
                <w:rFonts w:cs="Calibri"/>
                <w:sz w:val="22"/>
                <w:szCs w:val="22"/>
              </w:rPr>
            </w:pPr>
          </w:p>
          <w:p w:rsidRPr="00904DFE" w:rsidR="00F179BB" w:rsidP="00813735" w:rsidRDefault="00F179BB" w14:paraId="4057F53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</w:t>
            </w:r>
          </w:p>
          <w:p w:rsidRPr="00904DFE" w:rsidR="00F179BB" w:rsidP="00813735" w:rsidRDefault="00F179BB" w14:paraId="09679F3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6754D9F3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so usposobljeni za uporabo teoretičnega znanja pri reševanju strokovnih in delovnih problemov v različnih okoljih in na različnih funkcijah;</w:t>
            </w:r>
          </w:p>
          <w:p w:rsidRPr="00987C79" w:rsidR="00F179BB" w:rsidP="00F179BB" w:rsidRDefault="00F179BB" w14:paraId="3D3A239B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so usposobljeni za ustrezno interakcijo z delovnim in družbenim okoljem ter aktivno sodelovanje v timu;</w:t>
            </w:r>
          </w:p>
          <w:p w:rsidRPr="00987C79" w:rsidR="00F179BB" w:rsidP="00F179BB" w:rsidRDefault="00F179BB" w14:paraId="7A74D376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etično reflektirajo in so zavezani profesionalni etiki.</w:t>
            </w:r>
          </w:p>
          <w:p w:rsidRPr="00987C79" w:rsidR="00F179BB" w:rsidP="00813735" w:rsidRDefault="00F179BB" w14:paraId="6EE1541E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904DFE" w:rsidR="00F179BB" w:rsidP="00813735" w:rsidRDefault="00F179BB" w14:paraId="556505A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</w:t>
            </w:r>
          </w:p>
          <w:p w:rsidRPr="00904DFE" w:rsidR="00F179BB" w:rsidP="00813735" w:rsidRDefault="00F179BB" w14:paraId="1F9689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6D311E70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izkazujejo pozitiven odnos do učečih in spoštujejo njihove socialne, kulturne, jezikovne in religiozne identitete;</w:t>
            </w:r>
          </w:p>
          <w:p w:rsidRPr="00987C79" w:rsidR="00F179BB" w:rsidP="00F179BB" w:rsidRDefault="00F179BB" w14:paraId="1069ABE5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upoštevajo razvojne značilnosti ter individualne razlike učečih pri spodbujanju uspešnega učenja (pri tem uporabljajo različne učne metode in strategije);</w:t>
            </w:r>
          </w:p>
          <w:p w:rsidRPr="00987C79" w:rsidR="00F179BB" w:rsidP="00F179BB" w:rsidRDefault="00F179BB" w14:paraId="40F437C0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obvladujejo temeljna načela in postopke načrtovanja, izvajanja in vrednotenja učnega procesa;</w:t>
            </w:r>
          </w:p>
          <w:p w:rsidRPr="00987C79" w:rsidR="00F179BB" w:rsidP="00F179BB" w:rsidRDefault="00F179BB" w14:paraId="740B8621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sodelujejo s strokovnimi delavci in različnimi institucijami;</w:t>
            </w:r>
          </w:p>
          <w:p w:rsidRPr="00987C79" w:rsidR="00F179BB" w:rsidP="00F179BB" w:rsidRDefault="00F179BB" w14:paraId="7925A7D5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poznajo predpise, ki urejajo delovanje vzgojno-izobraževalnih zavodov;</w:t>
            </w:r>
          </w:p>
          <w:p w:rsidRPr="00904DFE" w:rsidR="00F179BB" w:rsidP="00F179BB" w:rsidRDefault="00F179BB" w14:paraId="34A47C5B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samoopazujejo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samovrednotijo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 svoje delo in vrednotijo učni proces.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2543912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2C23E30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F179BB" w:rsidP="00813735" w:rsidRDefault="00F179BB" w14:paraId="77C8576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0F179BB" w:rsidRDefault="00F179BB" w14:paraId="5BCF0E6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 the rules of educational (or adult education) work;</w:t>
            </w:r>
          </w:p>
          <w:p w:rsidRPr="00904DFE" w:rsidR="00F179BB" w:rsidP="00F179BB" w:rsidRDefault="00F179BB" w14:paraId="3168273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acquire quality and modern basic knowledge, skills and abilities in the field of education, and</w:t>
            </w:r>
          </w:p>
          <w:p w:rsidRPr="00904DFE" w:rsidR="00F179BB" w:rsidP="00F179BB" w:rsidRDefault="00F179BB" w14:paraId="03B5196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are trained for critical, reflective, and innovative operation and cooperation with the environment in the field of education.</w:t>
            </w:r>
          </w:p>
          <w:p w:rsidRPr="00904DFE" w:rsidR="00F179BB" w:rsidP="00813735" w:rsidRDefault="00F179BB" w14:paraId="559BAB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F179BB" w:rsidP="00813735" w:rsidRDefault="00F179BB" w14:paraId="500E503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F179BB" w:rsidP="00813735" w:rsidRDefault="00F179BB" w14:paraId="502859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0F179BB" w:rsidRDefault="00F179BB" w14:paraId="37011F1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qualified to apply theoretical knowledge in solving professional problems and work related problems in different environments and in different functions;</w:t>
            </w:r>
          </w:p>
          <w:p w:rsidRPr="00904DFE" w:rsidR="00F179BB" w:rsidP="00F179BB" w:rsidRDefault="00F179BB" w14:paraId="4112822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trained to properly interact with the working and social environment, and to actively participate in a team;</w:t>
            </w:r>
          </w:p>
          <w:p w:rsidRPr="00904DFE" w:rsidR="00F179BB" w:rsidP="00F179BB" w:rsidRDefault="00F179BB" w14:paraId="7E181956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 ethically professional ethics and are committed to it.</w:t>
            </w:r>
          </w:p>
          <w:p w:rsidRPr="00904DFE" w:rsidR="00F179BB" w:rsidP="00813735" w:rsidRDefault="00F179BB" w14:paraId="7D90EC2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F179BB" w:rsidP="00813735" w:rsidRDefault="00F179BB" w14:paraId="3BC0945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0F179BB" w:rsidRDefault="00F179BB" w14:paraId="6608D24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a positive attitude towards learners and respect their social, cultural, linguistic and religious identities;</w:t>
            </w:r>
          </w:p>
          <w:p w:rsidRPr="00904DFE" w:rsidR="00F179BB" w:rsidP="00F179BB" w:rsidRDefault="00F179BB" w14:paraId="7B770E5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individual differences of learners in promoting successful learning (using a variety of teaching methods and strategies);</w:t>
            </w:r>
          </w:p>
          <w:p w:rsidRPr="00904DFE" w:rsidR="00F179BB" w:rsidP="00F179BB" w:rsidRDefault="00F179BB" w14:paraId="216DC35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of planning, performing, and evaluating the learning process;</w:t>
            </w:r>
          </w:p>
          <w:p w:rsidRPr="00904DFE" w:rsidR="00F179BB" w:rsidP="00F179BB" w:rsidRDefault="00F179BB" w14:paraId="0AEBF98A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cooperate with educational professionals and with various institutions;</w:t>
            </w:r>
          </w:p>
          <w:p w:rsidRPr="00904DFE" w:rsidR="00F179BB" w:rsidP="00F179BB" w:rsidRDefault="00F179BB" w14:paraId="19D0CC3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regulations governing the operation of educational institutions;</w:t>
            </w:r>
          </w:p>
          <w:p w:rsidRPr="00904DFE" w:rsidR="00F179BB" w:rsidP="00F179BB" w:rsidRDefault="00F179BB" w14:paraId="7A366251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self-observe and self-evaluate their work and evaluate the learning process.</w:t>
            </w:r>
          </w:p>
        </w:tc>
      </w:tr>
      <w:tr w:rsidRPr="00904DFE" w:rsidR="00F179BB" w:rsidTr="00813735" w14:paraId="30093914" w14:textId="77777777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670FC0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625D178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F179BB" w:rsidP="00813735" w:rsidRDefault="00F179BB" w14:paraId="285BB33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60F708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000AB6A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360D1C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7D9E9EB1" w14:textId="77777777">
        <w:trPr>
          <w:trHeight w:val="1387"/>
        </w:trPr>
        <w:tc>
          <w:tcPr>
            <w:tcW w:w="47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6CDF78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541CB8DB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spoznajo zakonitosti delovanja vzgojno-izobraževalnih institucij;</w:t>
            </w:r>
          </w:p>
          <w:p w:rsidRPr="00987C79" w:rsidR="00F179BB" w:rsidP="00F179BB" w:rsidRDefault="00F179BB" w14:paraId="6CEC84BE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obvladujejo temeljna načela in postopke načrtovanja, izvajanja in vrednotenja učnega procesa;</w:t>
            </w:r>
          </w:p>
          <w:p w:rsidRPr="00987C79" w:rsidR="00F179BB" w:rsidP="00F179BB" w:rsidRDefault="00F179BB" w14:paraId="48AD6F66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aktivno sodelujejo z delom šolskega in drugega kolektiva ter spoznavajo predvsem vlogo in pomen svetovalnega delavca, </w:t>
            </w:r>
            <w:r w:rsidRPr="00987C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naloge učitelja ter drugih delavcev, v temelju povezanih z vzgojno-izobraževalnimi institucijami;</w:t>
            </w:r>
          </w:p>
          <w:p w:rsidRPr="00987C79" w:rsidR="00F179BB" w:rsidP="00F179BB" w:rsidRDefault="00F179BB" w14:paraId="409777FE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pomagajo (ali asistirajo) mentorju – svetovalnemu delavcu in/ali učitelju;</w:t>
            </w:r>
          </w:p>
          <w:p w:rsidRPr="00987C79" w:rsidR="00F179BB" w:rsidP="00F179BB" w:rsidRDefault="00F179BB" w14:paraId="0DE3203F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na podlagi spoštovanja različnih identitet med učečimi (socialne, kulturne in jezikovne) in potreb (učeči s posebnimi potrebami) upoštevajo njihove individualne razlike ter jim pomagajo pri učenju (pri tem uporabljajo različne učne metode in strategije);</w:t>
            </w:r>
          </w:p>
          <w:p w:rsidRPr="00904DFE" w:rsidR="00F179BB" w:rsidP="00F179BB" w:rsidRDefault="00F179BB" w14:paraId="5D58C39D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cs="Calibr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razvijajo sposobnost refleksije.</w:t>
            </w:r>
            <w:r w:rsidRPr="00904DFE">
              <w:rPr>
                <w:rFonts w:cs="Calibri"/>
                <w:sz w:val="22"/>
                <w:szCs w:val="22"/>
              </w:rPr>
              <w:t xml:space="preserve"> 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315536C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2D223F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15FD976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3CA59FE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F179BB" w:rsidP="00F179BB" w:rsidRDefault="00F179BB" w14:paraId="38F56E0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become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familiar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rules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operation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3A8B43C9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master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performing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evaluating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0BB43ACF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actively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staff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acquainted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particular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counsellors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tasks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staff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fundamentally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1C40C0F0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help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assist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mentor –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counsellor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7B36715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respect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identities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(social,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among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take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account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help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variety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F179BB" w:rsidP="00F179BB" w:rsidRDefault="00F179BB" w14:paraId="72A6A1EB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F179BB" w:rsidTr="00813735" w14:paraId="0F89F236" w14:textId="77777777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493AE2E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731FF3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2BC069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0813735" w14:paraId="18392407" w14:textId="77777777">
        <w:tc>
          <w:tcPr>
            <w:tcW w:w="47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3A1DABB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1F51DB8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F179BB" w:rsidP="00813735" w:rsidRDefault="00F179BB" w14:paraId="2260C06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4C15B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38E8A6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503B911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4C7029C5" w14:textId="77777777">
        <w:trPr>
          <w:trHeight w:val="355"/>
        </w:trPr>
        <w:tc>
          <w:tcPr>
            <w:tcW w:w="4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6327D4C4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Oblike dela:</w:t>
            </w:r>
          </w:p>
          <w:p w:rsidRPr="00904DFE" w:rsidR="00F179BB" w:rsidP="00F179BB" w:rsidRDefault="00F179BB" w14:paraId="0A1A5433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frontalna, skupinska, delo v dvojicah in individualna. </w:t>
            </w:r>
          </w:p>
          <w:p w:rsidRPr="00904DFE" w:rsidR="00F179BB" w:rsidP="00813735" w:rsidRDefault="00F179BB" w14:paraId="2F1CD8B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00B269BB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Metode dela:</w:t>
            </w:r>
          </w:p>
          <w:p w:rsidRPr="00987C79" w:rsidR="00F179BB" w:rsidP="00F179BB" w:rsidRDefault="00F179BB" w14:paraId="578ED378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metoda praktičnega dela; </w:t>
            </w:r>
          </w:p>
          <w:p w:rsidRPr="00987C79" w:rsidR="00F179BB" w:rsidP="00F179BB" w:rsidRDefault="00F179BB" w14:paraId="1D5386B4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simulacija;</w:t>
            </w:r>
          </w:p>
          <w:p w:rsidRPr="00987C79" w:rsidR="00F179BB" w:rsidP="00F179BB" w:rsidRDefault="00F179BB" w14:paraId="286359BF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pogovorna metoda;</w:t>
            </w:r>
          </w:p>
          <w:p w:rsidRPr="00987C79" w:rsidR="00F179BB" w:rsidP="00F179BB" w:rsidRDefault="00F179BB" w14:paraId="0676AA44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metoda primera;</w:t>
            </w:r>
          </w:p>
          <w:p w:rsidRPr="00987C79" w:rsidR="00F179BB" w:rsidP="00F179BB" w:rsidRDefault="00F179BB" w14:paraId="116E96D2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razlaga;</w:t>
            </w:r>
          </w:p>
          <w:p w:rsidRPr="00987C79" w:rsidR="00F179BB" w:rsidP="00F179BB" w:rsidRDefault="00F179BB" w14:paraId="5A9CBEE5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pisanje refleksivnega dnevnika pedagoške prakse ter</w:t>
            </w:r>
          </w:p>
          <w:p w:rsidRPr="00904DFE" w:rsidR="00F179BB" w:rsidP="00F179BB" w:rsidRDefault="00F179BB" w14:paraId="4A543168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študij literature in virov.</w:t>
            </w:r>
            <w:r w:rsidRPr="00904DFE">
              <w:rPr>
                <w:rFonts w:cs="Calibr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1AF830E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3E7A059C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Forms of work:</w:t>
            </w:r>
          </w:p>
          <w:p w:rsidRPr="00904DFE" w:rsidR="00F179BB" w:rsidP="00F179BB" w:rsidRDefault="00F179BB" w14:paraId="6A3601C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from the front, group work, work in pairs,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work. </w:t>
            </w:r>
          </w:p>
          <w:p w:rsidRPr="00904DFE" w:rsidR="00F179BB" w:rsidP="00813735" w:rsidRDefault="00F179BB" w14:paraId="34EEC31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F179BB" w:rsidP="00813735" w:rsidRDefault="00F179BB" w14:paraId="46BE87F1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Methods of work:</w:t>
            </w:r>
          </w:p>
          <w:p w:rsidRPr="00904DFE" w:rsidR="00F179BB" w:rsidP="00F179BB" w:rsidRDefault="00F179BB" w14:paraId="167212C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practical work;</w:t>
            </w:r>
          </w:p>
          <w:p w:rsidRPr="00904DFE" w:rsidR="00F179BB" w:rsidP="00F179BB" w:rsidRDefault="00F179BB" w14:paraId="31480BAE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simulation;</w:t>
            </w:r>
          </w:p>
          <w:p w:rsidRPr="00904DFE" w:rsidR="00F179BB" w:rsidP="00F179BB" w:rsidRDefault="00F179BB" w14:paraId="33F4D772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debate;</w:t>
            </w:r>
          </w:p>
          <w:p w:rsidRPr="00904DFE" w:rsidR="00F179BB" w:rsidP="00F179BB" w:rsidRDefault="00F179BB" w14:paraId="52FA03F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case study;</w:t>
            </w:r>
          </w:p>
          <w:p w:rsidRPr="00904DFE" w:rsidR="00F179BB" w:rsidP="00F179BB" w:rsidRDefault="00F179BB" w14:paraId="5C76BC2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Pr="00904DFE" w:rsidR="00F179BB" w:rsidP="00F179BB" w:rsidRDefault="00F179BB" w14:paraId="521CD818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a reflective diary of teaching practice, and</w:t>
            </w:r>
          </w:p>
          <w:p w:rsidRPr="00904DFE" w:rsidR="00F179BB" w:rsidP="00F179BB" w:rsidRDefault="00F179BB" w14:paraId="379AE5D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studying literature and resources.</w:t>
            </w:r>
          </w:p>
        </w:tc>
      </w:tr>
      <w:tr w:rsidRPr="00904DFE" w:rsidR="00F179BB" w:rsidTr="00813735" w14:paraId="021B3E00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05FF3B0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2B88CB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39F8563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070FA84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7EB7D6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F179BB" w:rsidP="00813735" w:rsidRDefault="00F179BB" w14:paraId="6DABFDF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7A3B63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5358527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E619EE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42662B86" w14:textId="77777777">
        <w:trPr>
          <w:trHeight w:val="2156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6A262D2F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Oblike preverjanja znanja:</w:t>
            </w:r>
          </w:p>
          <w:p w:rsidRPr="00904DFE" w:rsidR="00F179BB" w:rsidP="00813735" w:rsidRDefault="00F179BB" w14:paraId="55A064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Izdelava in oddaja refleksivnega dnevnika pedagoške prakse.</w:t>
            </w:r>
          </w:p>
          <w:p w:rsidRPr="00904DFE" w:rsidR="00F179BB" w:rsidP="00813735" w:rsidRDefault="00F179BB" w14:paraId="0531009A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43F0C2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Obvezna (vsaj 80 %) prisotnost pri laboratorijskih vajah je pogoj za pristop k opravljanju prakse.</w:t>
            </w:r>
          </w:p>
          <w:p w:rsidRPr="00904DFE" w:rsidR="00F179BB" w:rsidP="00813735" w:rsidRDefault="00F179BB" w14:paraId="065055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Obvezna prisotnost na pedagoški praksi in </w:t>
            </w:r>
          </w:p>
          <w:p w:rsidRPr="00904DFE" w:rsidR="00F179BB" w:rsidP="00813735" w:rsidRDefault="00F179BB" w14:paraId="52E2148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oddaja ustrezne dokumentacije, skladno z navodili nosilca predmeta in pristojne strokovne službe fakultete, so pogoji za vpis ocene predmeta v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F179BB" w:rsidP="00813735" w:rsidRDefault="00F179BB" w14:paraId="463AF21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904DFE" w:rsidR="00F179BB" w:rsidP="00813735" w:rsidRDefault="00F179BB" w14:paraId="5E66FF4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305D12B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7DA436A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1FD23AC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5F26ADE7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69EA522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5D5F91B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36650B1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5D68533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064E47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040A27D5" w14:textId="77777777">
            <w:pPr>
              <w:spacing w:line="264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14A6CE21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The forms of assessing knowledge:</w:t>
            </w:r>
          </w:p>
          <w:p w:rsidRPr="00904DFE" w:rsidR="00F179BB" w:rsidP="00813735" w:rsidRDefault="00F179BB" w14:paraId="5E3E80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Production and submission of a reflective diary of teaching practice.</w:t>
            </w:r>
          </w:p>
          <w:p w:rsidRPr="00904DFE" w:rsidR="00F179BB" w:rsidP="00813735" w:rsidRDefault="00F179BB" w14:paraId="1EE24C9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Attendance (at least 80 %) to laboratory exercises is prerequisite for performing teaching practice.</w:t>
            </w:r>
          </w:p>
          <w:p w:rsidRPr="00904DFE" w:rsidR="00F179BB" w:rsidP="00813735" w:rsidRDefault="00F179BB" w14:paraId="6AA1206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Compulsory attendance to teaching practice and the submission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documentation in accordance with course holder’s instruction and that of the corresponding service of the faculty are required for the course grade to be recorded in student’s resume.</w:t>
            </w:r>
          </w:p>
        </w:tc>
      </w:tr>
      <w:tr w:rsidRPr="00904DFE" w:rsidR="00F179BB" w:rsidTr="00813735" w14:paraId="3AE6D1FD" w14:textId="77777777">
        <w:tc>
          <w:tcPr>
            <w:tcW w:w="96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64A08E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E84776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F179BB" w:rsidTr="00813735" w14:paraId="696A058C" w14:textId="77777777">
        <w:tc>
          <w:tcPr>
            <w:tcW w:w="9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2EE" w:rsidR="003A42EE" w:rsidP="003A42EE" w:rsidRDefault="003A42EE" w14:paraId="0BFE34A9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Cencič, M. in Horvat, B. (2021). Prehod iz vrtca v šolo na primeru izvedbe vzgojno-izobraževalnih dejavnosti zunaj prostora ustanove.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3A42EE" w:rsidR="003A42EE" w:rsidP="003A42EE" w:rsidRDefault="003A42EE" w14:paraId="3236FE94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Cencič, M. in Horvat, B. (2018). Kaj fizični ali grajeni prostor šole sporoča študentom, ki so na praksi. V M. Sardoč, I. Žagar in A. Mlekuž (ur.),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Raziskovanje v vzgoji in izobraževanju : [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večavtorska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znanstvena monografija]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19–35 , 267–268). Pedagoški inštitut. </w:t>
            </w:r>
            <w:hyperlink w:history="1" r:id="rId7">
              <w:r w:rsidRPr="003A42EE">
                <w:rPr>
                  <w:rFonts w:ascii="Calibri" w:hAnsi="Calibri" w:eastAsia="Calibri"/>
                  <w:color w:val="0563C1"/>
                  <w:kern w:val="2"/>
                  <w:sz w:val="22"/>
                  <w:szCs w:val="22"/>
                  <w:u w:val="single"/>
                  <w14:ligatures w14:val="standardContextual"/>
                </w:rPr>
                <w:t>http://www.pei.si/ISBN/978-961-270-280-9/mobile/index.html#p=1</w:t>
              </w:r>
            </w:hyperlink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 </w:t>
            </w:r>
          </w:p>
          <w:p w:rsidRPr="003A42EE" w:rsidR="003A42EE" w:rsidP="003A42EE" w:rsidRDefault="003A42EE" w14:paraId="02D13CAD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(2019). Učni prostor z vidika pedagoških paradigem =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3A42EE" w:rsidR="003A42EE" w:rsidP="003A42EE" w:rsidRDefault="003A42EE" w14:paraId="30116236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3A42EE" w:rsidR="003A42EE" w:rsidP="003A42EE" w:rsidRDefault="003A42EE" w14:paraId="25F16F4A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904DFE" w:rsidR="00F179BB" w:rsidP="00D16924" w:rsidRDefault="00F179BB" w14:paraId="41A4C6C3" w14:textId="548BBE89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2363BC7B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F9E"/>
    <w:multiLevelType w:val="hybridMultilevel"/>
    <w:tmpl w:val="B7D62F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8E4541"/>
    <w:multiLevelType w:val="hybridMultilevel"/>
    <w:tmpl w:val="1E10AD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71458E"/>
    <w:multiLevelType w:val="hybridMultilevel"/>
    <w:tmpl w:val="3662D0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093ED9"/>
    <w:multiLevelType w:val="hybridMultilevel"/>
    <w:tmpl w:val="9DAECD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406AF5"/>
    <w:multiLevelType w:val="hybridMultilevel"/>
    <w:tmpl w:val="E9FE7952"/>
    <w:lvl w:ilvl="0" w:tplc="04240001">
      <w:start w:val="1"/>
      <w:numFmt w:val="bullet"/>
      <w:lvlText w:val=""/>
      <w:lvlJc w:val="left"/>
      <w:pPr>
        <w:ind w:left="862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5" w15:restartNumberingAfterBreak="0">
    <w:nsid w:val="1F303F15"/>
    <w:multiLevelType w:val="hybridMultilevel"/>
    <w:tmpl w:val="9A4E49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21417F"/>
    <w:multiLevelType w:val="hybridMultilevel"/>
    <w:tmpl w:val="AFFE57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C16B4B"/>
    <w:multiLevelType w:val="hybridMultilevel"/>
    <w:tmpl w:val="C68C94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E45D71"/>
    <w:multiLevelType w:val="hybridMultilevel"/>
    <w:tmpl w:val="102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96F33"/>
    <w:multiLevelType w:val="hybridMultilevel"/>
    <w:tmpl w:val="8592B4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E6D69F7"/>
    <w:multiLevelType w:val="hybridMultilevel"/>
    <w:tmpl w:val="95D6CD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A21C08"/>
    <w:multiLevelType w:val="hybridMultilevel"/>
    <w:tmpl w:val="478ACB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19A52AB"/>
    <w:multiLevelType w:val="hybridMultilevel"/>
    <w:tmpl w:val="7E2CF23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260AA"/>
    <w:multiLevelType w:val="hybridMultilevel"/>
    <w:tmpl w:val="2CE220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335B63"/>
    <w:multiLevelType w:val="hybridMultilevel"/>
    <w:tmpl w:val="4E9E6D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98809973">
    <w:abstractNumId w:val="16"/>
  </w:num>
  <w:num w:numId="2" w16cid:durableId="1943102291">
    <w:abstractNumId w:val="9"/>
  </w:num>
  <w:num w:numId="3" w16cid:durableId="127600856">
    <w:abstractNumId w:val="6"/>
  </w:num>
  <w:num w:numId="4" w16cid:durableId="1573587409">
    <w:abstractNumId w:val="2"/>
  </w:num>
  <w:num w:numId="5" w16cid:durableId="1870142816">
    <w:abstractNumId w:val="8"/>
  </w:num>
  <w:num w:numId="6" w16cid:durableId="1422867964">
    <w:abstractNumId w:val="11"/>
  </w:num>
  <w:num w:numId="7" w16cid:durableId="272440099">
    <w:abstractNumId w:val="4"/>
  </w:num>
  <w:num w:numId="8" w16cid:durableId="2044937060">
    <w:abstractNumId w:val="15"/>
  </w:num>
  <w:num w:numId="9" w16cid:durableId="129440863">
    <w:abstractNumId w:val="1"/>
  </w:num>
  <w:num w:numId="10" w16cid:durableId="2058774089">
    <w:abstractNumId w:val="14"/>
  </w:num>
  <w:num w:numId="11" w16cid:durableId="32387578">
    <w:abstractNumId w:val="0"/>
  </w:num>
  <w:num w:numId="12" w16cid:durableId="1614896360">
    <w:abstractNumId w:val="13"/>
  </w:num>
  <w:num w:numId="13" w16cid:durableId="1546914017">
    <w:abstractNumId w:val="3"/>
  </w:num>
  <w:num w:numId="14" w16cid:durableId="1704017510">
    <w:abstractNumId w:val="5"/>
  </w:num>
  <w:num w:numId="15" w16cid:durableId="2132017772">
    <w:abstractNumId w:val="12"/>
  </w:num>
  <w:num w:numId="16" w16cid:durableId="2113478086">
    <w:abstractNumId w:val="7"/>
  </w:num>
  <w:num w:numId="17" w16cid:durableId="1465735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9BB"/>
    <w:rsid w:val="00044A9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A42EE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87C79"/>
    <w:rsid w:val="00990EEF"/>
    <w:rsid w:val="00997D4F"/>
    <w:rsid w:val="009C11A9"/>
    <w:rsid w:val="009C3367"/>
    <w:rsid w:val="00AB5E28"/>
    <w:rsid w:val="00AD79C9"/>
    <w:rsid w:val="00B83FBD"/>
    <w:rsid w:val="00BA77D6"/>
    <w:rsid w:val="00BB5292"/>
    <w:rsid w:val="00C02B53"/>
    <w:rsid w:val="00CA4561"/>
    <w:rsid w:val="00D16924"/>
    <w:rsid w:val="00D356B0"/>
    <w:rsid w:val="00D40401"/>
    <w:rsid w:val="00D838CF"/>
    <w:rsid w:val="00D90BE6"/>
    <w:rsid w:val="00DB52AF"/>
    <w:rsid w:val="00DC1CBF"/>
    <w:rsid w:val="00E30C8C"/>
    <w:rsid w:val="00E35AAF"/>
    <w:rsid w:val="00E563DB"/>
    <w:rsid w:val="00E7431C"/>
    <w:rsid w:val="00E9393C"/>
    <w:rsid w:val="00F179BB"/>
    <w:rsid w:val="00FB75B9"/>
    <w:rsid w:val="00FD34A2"/>
    <w:rsid w:val="00FD52FF"/>
    <w:rsid w:val="00FE1F58"/>
    <w:rsid w:val="0FD47EAC"/>
    <w:rsid w:val="5B4A9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8C2E"/>
  <w15:chartTrackingRefBased/>
  <w15:docId w15:val="{75A0B117-2769-436C-898B-19DEA989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F179B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rsid w:val="00F179BB"/>
    <w:rPr>
      <w:sz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uiPriority w:val="99"/>
    <w:rsid w:val="00F179BB"/>
    <w:rPr>
      <w:rFonts w:ascii="Arial" w:hAnsi="Arial" w:eastAsia="Times New Roman" w:cs="Times New Roman"/>
      <w:sz w:val="20"/>
      <w:szCs w:val="20"/>
      <w:lang w:val="sl-SI"/>
    </w:rPr>
  </w:style>
  <w:style w:type="character" w:styleId="Hiperpovezava">
    <w:name w:val="Hyperlink"/>
    <w:uiPriority w:val="99"/>
    <w:rsid w:val="00F179BB"/>
    <w:rPr>
      <w:color w:val="0000FF"/>
      <w:u w:val="single"/>
    </w:rPr>
  </w:style>
  <w:style w:type="paragraph" w:styleId="Navadensplet">
    <w:name w:val="Normal (Web)"/>
    <w:basedOn w:val="Navaden"/>
    <w:uiPriority w:val="99"/>
    <w:rsid w:val="00F179BB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987C7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987C79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987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ei.si/ISBN/978-961-270-280-9/mobile/index.html#p=1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books.uni-lj.si/zalozbaul//catalog/view/242/346/5716-1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dlib.si/stream/URN:NBN:SI:doc-A120HWHI/a33b2596-2df4-424e-8541-7abaa9cc292f/PDF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A556491-B3DF-4405-9BD1-FE5B84EECCA4}"/>
</file>

<file path=customXml/itemProps2.xml><?xml version="1.0" encoding="utf-8"?>
<ds:datastoreItem xmlns:ds="http://schemas.openxmlformats.org/officeDocument/2006/customXml" ds:itemID="{5174832C-0A9A-4903-97E3-C608BBCCBE79}"/>
</file>

<file path=customXml/itemProps3.xml><?xml version="1.0" encoding="utf-8"?>
<ds:datastoreItem xmlns:ds="http://schemas.openxmlformats.org/officeDocument/2006/customXml" ds:itemID="{EAFDE3C0-BA9B-41E1-AC07-307592A36C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3</cp:revision>
  <dcterms:created xsi:type="dcterms:W3CDTF">2023-11-06T15:48:00Z</dcterms:created>
  <dcterms:modified xsi:type="dcterms:W3CDTF">2023-11-08T14:10:47Z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16399400</vt:r8>
  </property>
</Properties>
</file>